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415F0D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375D7">
        <w:rPr>
          <w:rFonts w:ascii="Times New Roman" w:hAnsi="Times New Roman"/>
          <w:b/>
          <w:smallCaps/>
          <w:sz w:val="64"/>
          <w:szCs w:val="64"/>
        </w:rPr>
        <w:t xml:space="preserve">переулок </w:t>
      </w:r>
      <w:r w:rsidR="002F5A54">
        <w:rPr>
          <w:rFonts w:ascii="Times New Roman" w:hAnsi="Times New Roman"/>
          <w:b/>
          <w:smallCaps/>
          <w:sz w:val="64"/>
          <w:szCs w:val="64"/>
        </w:rPr>
        <w:t>Колхозный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2F5A54">
        <w:rPr>
          <w:rFonts w:ascii="Times New Roman" w:hAnsi="Times New Roman"/>
          <w:b/>
          <w:smallCaps/>
          <w:sz w:val="64"/>
          <w:szCs w:val="64"/>
        </w:rPr>
        <w:t>2+918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415F0D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15F0D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15F0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F5A54" w:rsidRPr="00B85346" w:rsidRDefault="002F5A54" w:rsidP="002F5A5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Колхозный</w:t>
      </w:r>
    </w:p>
    <w:p w:rsidR="002F5A54" w:rsidRPr="00B85346" w:rsidRDefault="002F5A54" w:rsidP="002F5A5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2+918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15F0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15F0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415F0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F5A54" w:rsidRPr="00B85346" w:rsidRDefault="002F5A54" w:rsidP="002F5A5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переулок Колхозный</w:t>
      </w:r>
    </w:p>
    <w:p w:rsidR="002F5A54" w:rsidRPr="00B85346" w:rsidRDefault="002F5A54" w:rsidP="002F5A5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2+918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415F0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415F0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F30" w:rsidRDefault="00EA2F30" w:rsidP="00472C77">
      <w:pPr>
        <w:spacing w:after="0" w:line="240" w:lineRule="auto"/>
      </w:pPr>
      <w:r>
        <w:separator/>
      </w:r>
    </w:p>
  </w:endnote>
  <w:endnote w:type="continuationSeparator" w:id="1">
    <w:p w:rsidR="00EA2F30" w:rsidRDefault="00EA2F30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15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15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415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415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F30" w:rsidRDefault="00EA2F30" w:rsidP="00472C77">
      <w:pPr>
        <w:spacing w:after="0" w:line="240" w:lineRule="auto"/>
      </w:pPr>
      <w:r>
        <w:separator/>
      </w:r>
    </w:p>
  </w:footnote>
  <w:footnote w:type="continuationSeparator" w:id="1">
    <w:p w:rsidR="00EA2F30" w:rsidRDefault="00EA2F30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5A54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5F0D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A2F3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2017-10-18T05:10:00Z</dcterms:modified>
</cp:coreProperties>
</file>